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48" w:rsidRPr="00131B48" w:rsidRDefault="00131B48" w:rsidP="00131B48">
      <w:pPr>
        <w:shd w:val="clear" w:color="auto" w:fill="FDFDFD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A1111"/>
          <w:sz w:val="32"/>
          <w:szCs w:val="28"/>
          <w:lang w:eastAsia="ru-RU"/>
        </w:rPr>
      </w:pPr>
      <w:bookmarkStart w:id="0" w:name="_GoBack"/>
      <w:r w:rsidRPr="00131B48">
        <w:rPr>
          <w:rFonts w:ascii="Times New Roman" w:eastAsia="Times New Roman" w:hAnsi="Times New Roman" w:cs="Times New Roman"/>
          <w:color w:val="BA1111"/>
          <w:sz w:val="32"/>
          <w:szCs w:val="28"/>
          <w:lang w:eastAsia="ru-RU"/>
        </w:rPr>
        <w:t>Консультация: «Как рассказать детям о войне»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 наша Родина погружается в атмосферу единства и сплоченности.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Праздник Победы – хороший повод рассказать детям о войне.</w:t>
      </w:r>
      <w:r w:rsidRPr="00131B4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современных родителей годы с 1941 по 1945 – это время, которое у многих забрало бабушек, дедушек, прабабушек или прадедушек. В один день закончилось детство у тех, кому мы обязаны своим детством.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Наши родители делились с нами воспоминаниями, а мы должны передать эстафету памяти последующему поколению.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ЗАЧЕМ РАССКАЗЫВАТЬ ДЕТЯМ О ВОЙНЕ?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События прошлого века уходят все дальше в историю, и услышать о Великой Отечественной войне из первых уст сейчас почти невозможно. Подвиги прошлого живут благодаря воспоминаниям. Если не передавать историю своим детям, Великая Отечественная война останется на страницах учебников как исторический факт, и не более. Мамы и папы стараются всесторонне развивать детей до школы, давая им знания в самых разных областях. Нельзя забывать про взращивание патриотизма. Детям интересно будет узнать о стране, о войне, о подвигах, благодаря которым мы сейчас живем. Родители, бабушки, дедушки, педагоги детских садов и развивающих центров должны посвящать детей в эту тему, воспитывать в них любовь к Родине, прививать знание истории и военных событий с малых лет</w:t>
      </w:r>
      <w:r w:rsidRPr="00131B48">
        <w:rPr>
          <w:rFonts w:ascii="Times New Roman" w:eastAsia="Times New Roman" w:hAnsi="Times New Roman" w:cs="Times New Roman"/>
          <w:color w:val="339966"/>
          <w:sz w:val="28"/>
          <w:szCs w:val="28"/>
          <w:bdr w:val="none" w:sz="0" w:space="0" w:color="auto" w:frame="1"/>
          <w:lang w:eastAsia="ru-RU"/>
        </w:rPr>
        <w:t>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 ЧЕГО НАЧАТЬ РАЗГОВОР?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такую взрослую тему, как война, требует подходящего момента.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Поговорить можно в преддверии праздника 9 Мая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заодно пояснить, что это за день, что он значит для страны, рассказать о подготовке к параду, об украшении города к празднику. 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 О войне должны знать дети любого пола.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Война — это целый период из жизни мужчин и женщин, мальчиков и девочек. Это героизм и самоотверженность дедов, отцов, сыновей и братьев, но вместе с тем – крепость духа, забота и стойкость бабушек, матерей, дочерей, сестер.</w:t>
      </w:r>
    </w:p>
    <w:p w:rsid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ПОЧЕМУ НАЧАЛАСЬ ВОЙНА?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все просто: в «</w:t>
      </w:r>
      <w:proofErr w:type="spellStart"/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войнушке</w:t>
      </w:r>
      <w:proofErr w:type="spellEnd"/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все делятся на хороших и плохих. В мире взрослых все гораздо сложнее. Ребенку нужно объяснить, что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войны начинаются из-за желания правителей государств захватить чужие богатства, природные ресурсы. Говоря о войне 1941-1945 гг., можно рассказать, что фюрер Германии Адольф Гитлер захотел уничтожить целые народы только потому, что посчитал свою нацию лучше.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хотел установить фашистский режим во всем мире и сделать остальных людей рабами, обслугой своего народа. Даже в своей стране фашисты убивали людей, потому что у них была другая национальность. Многие страны не смогли сопротивляться Германии и сдались. Наша страна была гораздо больше, чем сейчас, и называлась Советским Союзом. В Союз входило много маленьких стран, люди имели разные национальности, но относились друг к другу так, будто они — одна большая семья. Гитлер предательски напал на Советский Союз, когда этого никто не ожидал. Люди спали в своих кроватях, но в один момент их жизнь изменилась, а для многих — оборвалась.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Гитлер ожидал быструю капитуляцию, но он не догадывался, что советские люди будут до конца сражаться за свою свободу, а многие умрут за нее.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ВОЕННЫЕ ПРОФЕССИИ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Знакомя малыша с событиями тех лет, можно также рассказать о военных профессиях.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Военные занимаются важными для страны делами: управляют боевыми машинами, несут службу на границе, обучают молодых новобранцев военному ремеслу, чтобы в случае войны они могли встать на защиту Родины. Быть военным – так же почетно, как быть учителем, врачом, пожарным, полицейским. К военным специальностям также относятся профессии врача, летчика, моряка, связиста, инженера, водителя. В военное время люди этих профессий выполняют важнейшие миссии.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Женщины наравне с мужчинами идут на войну и проявляют храбрость, отвагу, самоотверженность. Остальные работают на заводах, в госпиталях, детских садах, школах. Женщины все так же остаются матерями и женами на войне, заботятся о своих и чужих детях, о раненых на войне солдатах, как о братьях.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ДЕТИ – ГЕРОИ ВОЙНЫ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Военные годы были тяжелым испытанием для всех. В один миг детям того времени пришлось повзрослеть. Закончилось их детство: игры в игрушки сменились тяжелым трудом и заботой о тех, кто слабее и беспомощнее.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 xml:space="preserve">Война – тема взрослая, но она унесла много детских жизней. Дети совершали 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lastRenderedPageBreak/>
        <w:t>поистине героические поступки. Их объединяла искренняя ненависть к фашизму и готовность пожертвовать жизнью, чтобы помочь Советской армии уничтожить оккупантов.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Многие не увидели Великую Победу.</w:t>
      </w:r>
    </w:p>
    <w:p w:rsidR="00131B48" w:rsidRPr="00131B48" w:rsidRDefault="00131B48" w:rsidP="00131B48">
      <w:pPr>
        <w:shd w:val="clear" w:color="auto" w:fill="F5F5F5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Зина Портнова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начале войны стала партизанкой. В 15 лет девочка работала в столовой немецкого учебного корпуса и по заданию «подполья» отравила еду. Сто фашистских офицеров умерли, Зину вычислили и накормили отравленным супом, но она чудом выжила. Через 2,5 года Зину поймали и приговорили к расстрелу. Перед смертью ее долго пытали.</w:t>
      </w:r>
    </w:p>
    <w:p w:rsidR="00131B48" w:rsidRPr="00131B48" w:rsidRDefault="00131B48" w:rsidP="00131B48">
      <w:pPr>
        <w:shd w:val="clear" w:color="auto" w:fill="F5F5F5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Володя Дубинин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встретил войну подростком четырнадцати лет. Юноша был партизаном и разведчиком. Юный герой подорвался на немецкой мине во время разминирования каменоломни вместе с саперами.</w:t>
      </w:r>
    </w:p>
    <w:p w:rsidR="00131B48" w:rsidRPr="00131B48" w:rsidRDefault="00131B48" w:rsidP="00131B48">
      <w:pPr>
        <w:shd w:val="clear" w:color="auto" w:fill="F5F5F5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Марат </w:t>
      </w:r>
      <w:proofErr w:type="spellStart"/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Казей</w:t>
      </w:r>
      <w:proofErr w:type="spellEnd"/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двенадцатилетним мальчиком, когда немцы предательски напали на страну, а в 13 лет он осиротел. Мальчик подался в партизаны и разведчики. Сестра Марата помогала раненым, но получила сильное обморожение ног. Ее эвакуировали, но ноги пришлось ампутировать. Марат отказался ехать с сестрой и остался мстить за мать. В 1943 году Марат спас партизанский отряд. В 1945 году он подорвал себя гранатой, попав в окружение.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РОДИТЕЛЯМ ДОШКОЛЬНИКОВ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Откладывать разговоры на тему войны не обязательно до возраста, когда ребенок сам может спросить. Дети видят и понимают больше, чем нам кажется. Тем более не отказывайте ребенку в разговоре о войне, если он спрашивает об этом сам. 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рассматриваете журнал о военной технике.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Говорить о подвигах советских солдат можно у вечного огня. Расскажите ребенку, что огонь символизирует вечную память о павших воинах и горит в любое время суток, в любую погоду. Поговорите о том, что надписи на мемориальных плитах – это не просто непонятные ребенку слова. Это имена воинов, погибших за будущее своей страны, за будущее нас и наших детей.</w:t>
      </w:r>
      <w:r w:rsidRPr="00131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именем каждого воина связана своя история – история его жизни и смерти. Каждый из этих людей был чьим-то сыном, братом, отцом. Их линия жизни оборвалась, а мы продолжаем жить – и благодарим их за это. </w:t>
      </w: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Не стесняйтесь говорить о войне откровенно.</w:t>
      </w:r>
    </w:p>
    <w:p w:rsidR="00131B48" w:rsidRPr="00131B48" w:rsidRDefault="00131B48" w:rsidP="00131B48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lastRenderedPageBreak/>
        <w:t>Наша общая история не должна пропасть с годами, мы, родители, должны передавать эту память детям, а наши дети будут рассказывать о войне нашим внукам.</w:t>
      </w:r>
    </w:p>
    <w:p w:rsidR="00131B48" w:rsidRPr="00131B48" w:rsidRDefault="00131B48" w:rsidP="00131B48">
      <w:pPr>
        <w:shd w:val="clear" w:color="auto" w:fill="FDFDFD"/>
        <w:spacing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B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Никто не будет забыт, пока мы с вами помним.</w:t>
      </w:r>
    </w:p>
    <w:bookmarkEnd w:id="0"/>
    <w:p w:rsidR="00B90E23" w:rsidRPr="00131B48" w:rsidRDefault="00131B48" w:rsidP="00131B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E23" w:rsidRPr="0013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9B"/>
    <w:rsid w:val="00065034"/>
    <w:rsid w:val="00131B48"/>
    <w:rsid w:val="009A4B42"/>
    <w:rsid w:val="00A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FF0A"/>
  <w15:chartTrackingRefBased/>
  <w15:docId w15:val="{571C60E4-CD40-4C5A-97A2-DAD5EB5B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490">
          <w:marLeft w:val="0"/>
          <w:marRight w:val="0"/>
          <w:marTop w:val="192"/>
          <w:marBottom w:val="192"/>
          <w:divBdr>
            <w:top w:val="none" w:sz="0" w:space="2" w:color="auto"/>
            <w:left w:val="single" w:sz="48" w:space="10" w:color="DDDDDD"/>
            <w:bottom w:val="single" w:sz="6" w:space="2" w:color="DDDDDD"/>
            <w:right w:val="none" w:sz="0" w:space="10" w:color="auto"/>
          </w:divBdr>
        </w:div>
        <w:div w:id="15271329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259">
              <w:blockQuote w:val="1"/>
              <w:marLeft w:val="360"/>
              <w:marRight w:val="360"/>
              <w:marTop w:val="360"/>
              <w:marBottom w:val="360"/>
              <w:divBdr>
                <w:top w:val="none" w:sz="0" w:space="10" w:color="auto"/>
                <w:left w:val="single" w:sz="48" w:space="18" w:color="CCCCCC"/>
                <w:bottom w:val="none" w:sz="0" w:space="10" w:color="auto"/>
                <w:right w:val="none" w:sz="0" w:space="18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2020-07-20T09:28:00Z</dcterms:created>
  <dcterms:modified xsi:type="dcterms:W3CDTF">2020-07-20T09:30:00Z</dcterms:modified>
</cp:coreProperties>
</file>